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439"/>
        <w:tblW w:w="5549" w:type="pct"/>
        <w:tblLayout w:type="fixed"/>
        <w:tblLook w:val="04A0"/>
      </w:tblPr>
      <w:tblGrid>
        <w:gridCol w:w="1003"/>
        <w:gridCol w:w="824"/>
        <w:gridCol w:w="1113"/>
        <w:gridCol w:w="3105"/>
        <w:gridCol w:w="896"/>
        <w:gridCol w:w="53"/>
        <w:gridCol w:w="4093"/>
        <w:gridCol w:w="857"/>
        <w:gridCol w:w="2612"/>
        <w:gridCol w:w="1854"/>
      </w:tblGrid>
      <w:tr w:rsidR="003B2673" w:rsidRPr="00270329" w:rsidTr="001F0827">
        <w:trPr>
          <w:trHeight w:val="516"/>
        </w:trPr>
        <w:tc>
          <w:tcPr>
            <w:tcW w:w="5000" w:type="pct"/>
            <w:gridSpan w:val="10"/>
          </w:tcPr>
          <w:p w:rsidR="00B36CAC" w:rsidRPr="00270329" w:rsidRDefault="00B36CAC" w:rsidP="001F0827">
            <w:pPr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Программа </w:t>
            </w:r>
            <w:r w:rsidRPr="00270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2703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Форума писателей Югры</w:t>
            </w:r>
          </w:p>
          <w:p w:rsidR="00B36CAC" w:rsidRPr="00270329" w:rsidRDefault="00B36CAC" w:rsidP="001F0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270329" w:rsidTr="00FF0D59">
        <w:tc>
          <w:tcPr>
            <w:tcW w:w="306" w:type="pct"/>
            <w:tcBorders>
              <w:top w:val="nil"/>
            </w:tcBorders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1" w:type="pct"/>
            <w:tcBorders>
              <w:top w:val="nil"/>
            </w:tcBorders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Площадка форума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946" w:type="pct"/>
            <w:tcBorders>
              <w:top w:val="nil"/>
            </w:tcBorders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" w:type="pct"/>
            <w:gridSpan w:val="2"/>
            <w:tcBorders>
              <w:top w:val="nil"/>
            </w:tcBorders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Аудитория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возрастная маркировка)</w:t>
            </w:r>
          </w:p>
        </w:tc>
        <w:tc>
          <w:tcPr>
            <w:tcW w:w="1247" w:type="pct"/>
            <w:tcBorders>
              <w:top w:val="nil"/>
            </w:tcBorders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261" w:type="pct"/>
            <w:tcBorders>
              <w:top w:val="nil"/>
            </w:tcBorders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Стоимость билета и участие в программе «Пушкинская карта»</w:t>
            </w:r>
          </w:p>
        </w:tc>
        <w:tc>
          <w:tcPr>
            <w:tcW w:w="796" w:type="pct"/>
            <w:tcBorders>
              <w:top w:val="nil"/>
            </w:tcBorders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565" w:type="pct"/>
            <w:tcBorders>
              <w:top w:val="nil"/>
            </w:tcBorders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Форматы участия</w:t>
            </w:r>
          </w:p>
        </w:tc>
      </w:tr>
      <w:tr w:rsidR="003B2673" w:rsidRPr="00270329" w:rsidTr="001F0827">
        <w:trPr>
          <w:trHeight w:val="331"/>
        </w:trPr>
        <w:tc>
          <w:tcPr>
            <w:tcW w:w="5000" w:type="pct"/>
            <w:gridSpan w:val="10"/>
            <w:shd w:val="clear" w:color="auto" w:fill="B8CCE4" w:themeFill="accent1" w:themeFillTint="66"/>
          </w:tcPr>
          <w:p w:rsidR="00B36CAC" w:rsidRPr="00270329" w:rsidRDefault="00B36CAC" w:rsidP="001F0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</w:tr>
      <w:tr w:rsidR="00E01D86" w:rsidRPr="00270329" w:rsidTr="00FF0D59">
        <w:trPr>
          <w:trHeight w:val="974"/>
        </w:trPr>
        <w:tc>
          <w:tcPr>
            <w:tcW w:w="306" w:type="pct"/>
            <w:vAlign w:val="center"/>
          </w:tcPr>
          <w:p w:rsidR="00E01D86" w:rsidRPr="001A2591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1A259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1" w:type="pct"/>
            <w:vMerge w:val="restart"/>
            <w:vAlign w:val="center"/>
          </w:tcPr>
          <w:p w:rsidR="00E01D86" w:rsidRPr="001A2591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2591">
              <w:rPr>
                <w:rFonts w:ascii="Times New Roman" w:hAnsi="Times New Roman" w:cs="Times New Roman"/>
                <w:sz w:val="20"/>
                <w:szCs w:val="20"/>
              </w:rPr>
              <w:t>Официа</w:t>
            </w:r>
            <w:proofErr w:type="spellEnd"/>
            <w:r w:rsidRPr="001A2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2591"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 w:rsidRPr="001A259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39" w:type="pct"/>
            <w:vMerge w:val="restart"/>
            <w:vAlign w:val="center"/>
          </w:tcPr>
          <w:p w:rsidR="00E01D86" w:rsidRPr="001A2591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591">
              <w:rPr>
                <w:rFonts w:ascii="Times New Roman" w:hAnsi="Times New Roman" w:cs="Times New Roman"/>
                <w:sz w:val="20"/>
                <w:szCs w:val="20"/>
              </w:rPr>
              <w:t>Государственная библиотека Югры, конференц-зал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6" w:rsidRPr="001A2591" w:rsidRDefault="00E01D86" w:rsidP="00E01D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591">
              <w:rPr>
                <w:rFonts w:ascii="Times New Roman" w:hAnsi="Times New Roman" w:cs="Times New Roman"/>
                <w:sz w:val="20"/>
                <w:szCs w:val="20"/>
              </w:rPr>
              <w:t>Общее собрание членов  Ханты-Мансийской окружной организации «Союз писателей России»»</w:t>
            </w:r>
          </w:p>
        </w:tc>
        <w:tc>
          <w:tcPr>
            <w:tcW w:w="289" w:type="pct"/>
            <w:gridSpan w:val="2"/>
          </w:tcPr>
          <w:p w:rsidR="00E01D86" w:rsidRPr="001A2591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247" w:type="pct"/>
          </w:tcPr>
          <w:p w:rsidR="00E01D86" w:rsidRPr="001A2591" w:rsidRDefault="00E01D86" w:rsidP="00E01D86">
            <w:pPr>
              <w:ind w:left="1598" w:hanging="1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отдельной программе</w:t>
            </w:r>
          </w:p>
        </w:tc>
        <w:tc>
          <w:tcPr>
            <w:tcW w:w="261" w:type="pct"/>
          </w:tcPr>
          <w:p w:rsidR="00E01D86" w:rsidRPr="001A2591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4F6BB4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1A2591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A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</w:t>
            </w:r>
            <w:proofErr w:type="spellEnd"/>
            <w:r w:rsidRPr="001A2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A25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zoome</w:t>
            </w:r>
            <w:proofErr w:type="spellEnd"/>
          </w:p>
        </w:tc>
      </w:tr>
      <w:tr w:rsidR="00E01D86" w:rsidRPr="00270329" w:rsidTr="007056CC">
        <w:trPr>
          <w:trHeight w:val="2708"/>
        </w:trPr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Встреча председателя правления Союза писателей России Иванова Н. Ф. с членами Ханты-Мансийской окружной организации «Союз писателей России»»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ind w:left="1598" w:hanging="1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отдельной программе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</w:t>
            </w:r>
            <w:proofErr w:type="spellEnd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зум</w:t>
            </w:r>
            <w:proofErr w:type="spellEnd"/>
          </w:p>
        </w:tc>
      </w:tr>
      <w:tr w:rsidR="00E01D86" w:rsidRPr="00270329" w:rsidTr="00FF0D59">
        <w:trPr>
          <w:trHeight w:val="2708"/>
        </w:trPr>
        <w:tc>
          <w:tcPr>
            <w:tcW w:w="306" w:type="pct"/>
            <w:vAlign w:val="center"/>
          </w:tcPr>
          <w:p w:rsidR="00E01D86" w:rsidRPr="00270329" w:rsidRDefault="00C34F07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E01D86" w:rsidRPr="00270329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Музей геологии, нефти и газа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3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Включение культурно – образовательного форума «Культура в новой реальности» г. Нижневартовска. Секция «Культура и развитие территорий: от туристической привлекательности до нового качества жизни». </w:t>
            </w:r>
            <w:r w:rsidRPr="002703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 «Создание локального культурного бренда»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ind w:left="1598" w:hanging="15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Спикер -</w:t>
            </w:r>
            <w:proofErr w:type="spellStart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Худайбердин</w:t>
            </w:r>
            <w:proofErr w:type="spellEnd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</w:t>
            </w:r>
            <w:proofErr w:type="spellEnd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Государственного бюджетного учреждения культуры  </w:t>
            </w:r>
            <w:proofErr w:type="gramStart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Москвы «Централизованная клубная система «Восток». Победитель конкурса «Менеджер года 2018». Действующий спикер проекта «Перезагрузка» в области маркетинга и продвижения. Основатель проекта «</w:t>
            </w:r>
            <w:proofErr w:type="spellStart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Квестология</w:t>
            </w:r>
            <w:proofErr w:type="spellEnd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4F6BB4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</w:p>
        </w:tc>
      </w:tr>
      <w:tr w:rsidR="00E01D86" w:rsidRPr="00270329" w:rsidTr="00FF0D59">
        <w:tc>
          <w:tcPr>
            <w:tcW w:w="30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1" w:type="pct"/>
            <w:vMerge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Концертно-театральный центр «Югра Классик», Амадеус</w:t>
            </w: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Церемония официального открытия Форума</w:t>
            </w: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247" w:type="pct"/>
          </w:tcPr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Включает церемонии вручения премий Губернатора Ханты-Мансийского автономного округа – Югры: в области литературы, </w:t>
            </w:r>
            <w:r w:rsidRPr="00ED706E">
              <w:t xml:space="preserve"> </w:t>
            </w: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инвалидам – представителям творческих профессий, в области культуры и искусства, членских билетов новым членам Союза писателей России.</w:t>
            </w:r>
          </w:p>
        </w:tc>
        <w:tc>
          <w:tcPr>
            <w:tcW w:w="261" w:type="pct"/>
          </w:tcPr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трансляция </w:t>
            </w:r>
            <w:proofErr w:type="spellStart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</w:t>
            </w:r>
            <w:proofErr w:type="spellEnd"/>
          </w:p>
        </w:tc>
      </w:tr>
      <w:tr w:rsidR="00E01D86" w:rsidRPr="00270329" w:rsidTr="00FF0D59">
        <w:trPr>
          <w:trHeight w:val="698"/>
        </w:trPr>
        <w:tc>
          <w:tcPr>
            <w:tcW w:w="30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Тренд-сессия «Как написать»</w:t>
            </w:r>
          </w:p>
        </w:tc>
        <w:tc>
          <w:tcPr>
            <w:tcW w:w="339" w:type="pct"/>
            <w:vMerge w:val="restar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  <w:r w:rsidR="002C32E2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</w:t>
            </w:r>
            <w:proofErr w:type="spellStart"/>
            <w:r w:rsidR="002C32E2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="002C32E2">
              <w:rPr>
                <w:rFonts w:ascii="Times New Roman" w:hAnsi="Times New Roman" w:cs="Times New Roman"/>
                <w:sz w:val="20"/>
                <w:szCs w:val="20"/>
              </w:rPr>
              <w:t>, конференц-зал, 1 этаж</w:t>
            </w: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 «Литературное мастерство»:</w:t>
            </w:r>
          </w:p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Кучерская М.А., писатель, руководитель проекта  «Литературные мастерские «</w:t>
            </w:r>
            <w:r w:rsidRPr="00ED7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Creative</w:t>
            </w: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0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Scholl</w:t>
            </w: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», Москва</w:t>
            </w:r>
          </w:p>
        </w:tc>
        <w:tc>
          <w:tcPr>
            <w:tcW w:w="289" w:type="pct"/>
            <w:gridSpan w:val="2"/>
            <w:vMerge w:val="restart"/>
          </w:tcPr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 w:val="restart"/>
          </w:tcPr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презентациях «Литературное мастерство» будут представлены две формы получения литературного образования: в государственном высшем учебном заведении и в авторских литературных школах. </w:t>
            </w:r>
          </w:p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институт им. М. Горького  – уникальное учебное заведение, единственный в мире вуз, задача которого </w:t>
            </w:r>
            <w:proofErr w:type="gramStart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</w:t>
            </w:r>
            <w:proofErr w:type="gramEnd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литературного мастерства начинающих авторов, представит его доцент, писатель А.Ю. </w:t>
            </w:r>
            <w:proofErr w:type="spellStart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Сегень</w:t>
            </w:r>
            <w:proofErr w:type="spellEnd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 Литературными мастерскими «</w:t>
            </w:r>
            <w:proofErr w:type="spellStart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Creative</w:t>
            </w:r>
            <w:proofErr w:type="spellEnd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Writing</w:t>
            </w:r>
            <w:proofErr w:type="spellEnd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Scholl</w:t>
            </w:r>
            <w:proofErr w:type="spellEnd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познакомит ее основатель М. Кучерская. С литературным агентством и школой «</w:t>
            </w:r>
            <w:proofErr w:type="spellStart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Флобериум</w:t>
            </w:r>
            <w:proofErr w:type="spellEnd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- его основатели: кандидат филологических наук, редактор, экс-руководитель отдела современной российской прозы «Эксмо» Ольга Аминова; кандидат филологических наук, писатель, лауреат международной литературной премии им. И.А.Гончарова Татьяна Булатова</w:t>
            </w:r>
          </w:p>
        </w:tc>
        <w:tc>
          <w:tcPr>
            <w:tcW w:w="261" w:type="pct"/>
          </w:tcPr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96" w:type="pct"/>
            <w:vMerge w:val="restar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Трансляция </w:t>
            </w:r>
            <w:proofErr w:type="spellStart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</w:t>
            </w:r>
            <w:proofErr w:type="spellEnd"/>
          </w:p>
          <w:p w:rsidR="00E01D86" w:rsidRPr="00ED706E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D70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zoome</w:t>
            </w:r>
            <w:proofErr w:type="spellEnd"/>
          </w:p>
        </w:tc>
      </w:tr>
      <w:tr w:rsidR="00E01D86" w:rsidRPr="00270329" w:rsidTr="00FF0D59">
        <w:trPr>
          <w:trHeight w:val="1078"/>
        </w:trPr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Флобериум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": литературное агентство и школа начинающего писателя. Фрагмент мастер класса "Лиха беда начало", или</w:t>
            </w:r>
            <w:proofErr w:type="gram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ак начать произведение, чтобы читатель не хотел закончить чтение"(</w:t>
            </w:r>
            <w:r w:rsidRPr="00270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ZOOME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9" w:type="pct"/>
            <w:gridSpan w:val="2"/>
            <w:vMerge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pct"/>
            <w:vMerge/>
            <w:vAlign w:val="center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E01D86" w:rsidRPr="00C81D20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Трансляция </w:t>
            </w:r>
          </w:p>
          <w:p w:rsidR="00E01D86" w:rsidRPr="00C81D20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</w:t>
            </w:r>
            <w:proofErr w:type="spellEnd"/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1D20">
              <w:t xml:space="preserve"> </w:t>
            </w:r>
            <w:proofErr w:type="spellStart"/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zoome</w:t>
            </w:r>
            <w:proofErr w:type="spellEnd"/>
          </w:p>
        </w:tc>
      </w:tr>
      <w:tr w:rsidR="00E01D86" w:rsidRPr="00270329" w:rsidTr="00FF0D59">
        <w:trPr>
          <w:trHeight w:val="1523"/>
        </w:trPr>
        <w:tc>
          <w:tcPr>
            <w:tcW w:w="306" w:type="pct"/>
            <w:tcBorders>
              <w:bottom w:val="single" w:sz="4" w:space="0" w:color="auto"/>
            </w:tcBorders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17.00</w:t>
            </w: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Сегень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 А.Ю., писатель,  доцент Литературного института им. М. Горького, Москва</w:t>
            </w:r>
          </w:p>
        </w:tc>
        <w:tc>
          <w:tcPr>
            <w:tcW w:w="289" w:type="pct"/>
            <w:gridSpan w:val="2"/>
            <w:vMerge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pct"/>
            <w:vMerge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pct"/>
            <w:vMerge/>
            <w:vAlign w:val="center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E01D86" w:rsidRPr="00C81D20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Трансляция офлайн</w:t>
            </w:r>
          </w:p>
          <w:p w:rsidR="00E01D86" w:rsidRPr="00C81D20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zoome</w:t>
            </w:r>
            <w:proofErr w:type="spellEnd"/>
          </w:p>
        </w:tc>
      </w:tr>
      <w:tr w:rsidR="00E01D86" w:rsidRPr="00270329" w:rsidTr="00FF0D59">
        <w:trPr>
          <w:trHeight w:val="1289"/>
        </w:trPr>
        <w:tc>
          <w:tcPr>
            <w:tcW w:w="30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01D86" w:rsidRPr="00270329" w:rsidRDefault="00DD71E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пространство, 3 этаж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Круглый стол «Современное состояние и перспективы изучения литературы Ханты-Мансийского автономного округа - Югры»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Участники круглого стола обсудят вопросы состояния литературы и изучения литературы в регионе, в том числе коренных малочисленных народов Севера. Среди участников – представители творческих союзов, науки, образования.  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pct"/>
            <w:vMerge/>
            <w:vAlign w:val="center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E01D86" w:rsidRPr="00270329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Трансляция офлайн</w:t>
            </w:r>
          </w:p>
        </w:tc>
      </w:tr>
      <w:tr w:rsidR="00DD71E2" w:rsidRPr="00270329" w:rsidTr="00FF0D59">
        <w:trPr>
          <w:trHeight w:val="3960"/>
        </w:trPr>
        <w:tc>
          <w:tcPr>
            <w:tcW w:w="306" w:type="pct"/>
            <w:vAlign w:val="center"/>
          </w:tcPr>
          <w:p w:rsidR="00DD71E2" w:rsidRPr="00270329" w:rsidRDefault="00DD71E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1" w:type="pct"/>
            <w:vMerge w:val="restart"/>
            <w:vAlign w:val="center"/>
          </w:tcPr>
          <w:p w:rsidR="00DD71E2" w:rsidRPr="00270329" w:rsidRDefault="00DD71E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Библиотека и литература</w:t>
            </w:r>
          </w:p>
        </w:tc>
        <w:tc>
          <w:tcPr>
            <w:tcW w:w="339" w:type="pct"/>
            <w:vMerge w:val="restart"/>
            <w:vAlign w:val="center"/>
          </w:tcPr>
          <w:p w:rsidR="00DD71E2" w:rsidRPr="00270329" w:rsidRDefault="00DD71E2" w:rsidP="00333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Отдел краеведческой литературы и библиографии</w:t>
            </w:r>
          </w:p>
        </w:tc>
        <w:tc>
          <w:tcPr>
            <w:tcW w:w="9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2" w:rsidRPr="00270329" w:rsidRDefault="00DD71E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награждения победителей конкурса им. А.М. Коньковой. Презентация сборника «Свидание с детством»</w:t>
            </w:r>
          </w:p>
        </w:tc>
        <w:tc>
          <w:tcPr>
            <w:tcW w:w="289" w:type="pct"/>
            <w:gridSpan w:val="2"/>
          </w:tcPr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1247" w:type="pct"/>
          </w:tcPr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площадке состоится  презентация </w:t>
            </w:r>
            <w:proofErr w:type="gramStart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сборника творческих работ победителей окружного детского литературного конкурса имени мансийской сказительницы</w:t>
            </w:r>
            <w:proofErr w:type="gramEnd"/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М. Коньковой в 2017 и 2019 годах «Свидание с детством». Участники встречи услышат о хорошо известном в Югре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 – мансийской сказительнице А. М. Коньковой, о ее сказках, рассказах, написанных на основе богатейшего мансийского фольклора, познакомятся с творчеством победителей литературного конкурса, который</w:t>
            </w:r>
          </w:p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стал в Югре традиционным.  </w:t>
            </w:r>
          </w:p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состоится церемония награждения победителей Конкурса за 2021 год, где ребят по достоинству отметят памятными подарками за успехи в творчестве.</w:t>
            </w:r>
          </w:p>
        </w:tc>
        <w:tc>
          <w:tcPr>
            <w:tcW w:w="261" w:type="pct"/>
          </w:tcPr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96" w:type="pct"/>
            <w:vMerge/>
            <w:vAlign w:val="center"/>
          </w:tcPr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Офлайн зум</w:t>
            </w:r>
          </w:p>
        </w:tc>
      </w:tr>
      <w:tr w:rsidR="00DD71E2" w:rsidRPr="00270329" w:rsidTr="00FF0D59">
        <w:trPr>
          <w:trHeight w:val="31"/>
        </w:trPr>
        <w:tc>
          <w:tcPr>
            <w:tcW w:w="306" w:type="pct"/>
            <w:vMerge w:val="restart"/>
            <w:vAlign w:val="center"/>
          </w:tcPr>
          <w:p w:rsidR="00DD71E2" w:rsidRPr="00270329" w:rsidRDefault="00DD71E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1" w:type="pct"/>
            <w:vMerge/>
            <w:vAlign w:val="center"/>
          </w:tcPr>
          <w:p w:rsidR="00DD71E2" w:rsidRPr="00270329" w:rsidRDefault="00DD71E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DD71E2" w:rsidRPr="00270329" w:rsidRDefault="00DD71E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E2" w:rsidRPr="00270329" w:rsidRDefault="00DD71E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встреча с А.Ю.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Сегенем</w:t>
            </w:r>
            <w:proofErr w:type="spellEnd"/>
          </w:p>
        </w:tc>
        <w:tc>
          <w:tcPr>
            <w:tcW w:w="289" w:type="pct"/>
            <w:gridSpan w:val="2"/>
          </w:tcPr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0+</w:t>
            </w:r>
          </w:p>
        </w:tc>
        <w:tc>
          <w:tcPr>
            <w:tcW w:w="1247" w:type="pct"/>
          </w:tcPr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писателем, сценаристом, 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преподавателем Литературного института А.Ю.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Сегенем</w:t>
            </w:r>
            <w:proofErr w:type="spellEnd"/>
          </w:p>
        </w:tc>
        <w:tc>
          <w:tcPr>
            <w:tcW w:w="261" w:type="pct"/>
          </w:tcPr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96" w:type="pct"/>
            <w:vMerge w:val="restart"/>
            <w:vAlign w:val="center"/>
          </w:tcPr>
          <w:p w:rsidR="00DD71E2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DD71E2" w:rsidRPr="00B70F6A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32-26-53</w:t>
            </w:r>
          </w:p>
          <w:p w:rsidR="00DD71E2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DD71E2" w:rsidRPr="00B70F6A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1E2" w:rsidRPr="00E01D86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  <w:vMerge w:val="restart"/>
          </w:tcPr>
          <w:p w:rsidR="00DD71E2" w:rsidRPr="00C81D20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Офлайн</w:t>
            </w:r>
            <w:proofErr w:type="spellEnd"/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трансляция</w:t>
            </w:r>
          </w:p>
          <w:p w:rsidR="00DD71E2" w:rsidRPr="00270329" w:rsidRDefault="00DD71E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1D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zoome</w:t>
            </w:r>
            <w:proofErr w:type="spellEnd"/>
          </w:p>
        </w:tc>
      </w:tr>
      <w:tr w:rsidR="00E01D86" w:rsidRPr="00270329" w:rsidTr="00FF0D59">
        <w:tc>
          <w:tcPr>
            <w:tcW w:w="306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зона 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Творческая встреча с М.А. Кучерской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писателем, литературоведом и литературным критиком, кандидатом филологических наук, доктором философии (PhD), профессором факультета филологии НИУ ВШЭ, руководителем Школы литературного мастерства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Creative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 М.А. Кучерской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270329" w:rsidTr="00FF0D59">
        <w:tc>
          <w:tcPr>
            <w:tcW w:w="306" w:type="pct"/>
            <w:vMerge/>
            <w:shd w:val="clear" w:color="auto" w:fill="auto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Атриум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Литературные пантомимические игры с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Е.Азановой</w:t>
            </w:r>
            <w:proofErr w:type="spellEnd"/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247" w:type="pct"/>
          </w:tcPr>
          <w:p w:rsidR="00E01D86" w:rsidRPr="00270329" w:rsidRDefault="00EB5D1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01D86" w:rsidRPr="0027032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#пантомимическиеигры</w:t>
              </w:r>
            </w:hyperlink>
            <w:r w:rsidR="00E01D86" w:rsidRPr="002703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01D86" w:rsidRPr="00270329">
              <w:rPr>
                <w:rFonts w:ascii="Times New Roman" w:hAnsi="Times New Roman" w:cs="Times New Roman"/>
                <w:sz w:val="20"/>
                <w:szCs w:val="20"/>
              </w:rPr>
              <w:br/>
              <w:t>Турнир состоит из заданий, в которых участникам предстоит показывать слова, песни, фильмы и многое другое при помощи мимики и жестов.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</w:tr>
      <w:tr w:rsidR="00E01D86" w:rsidRPr="00270329" w:rsidTr="00FF0D59"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251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Музей и литература</w:t>
            </w: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Галерея-мастерская художника Г.С.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Райшева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Секция «Художник и литература»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секции «Художник и литература» в </w:t>
            </w: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 xml:space="preserve">рамках работы выставки «Геннадий </w:t>
            </w:r>
            <w:proofErr w:type="spellStart"/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Райшев</w:t>
            </w:r>
            <w:proofErr w:type="spellEnd"/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. Книжная графика: по мотивам финно-угорского эпоса» из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фондов Галереи-мастерской художника Г.С.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Райшева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. Выставка представляет многогранность творчества художника в контексте художественной культуры, ставит задачи исследования и популяризации творчества Г.С.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Райшева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, связанного с иллюстрированием мировой классики.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работы выставки состоится творческая встреча с участниками Форума и писателями. Гости познакомятся с постоянными и временными выставками Галереи-мастерской, творчеством Геннадия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Райшева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, обсудят общие вопросы по иллюстрированию печатной продукции.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</w:tr>
      <w:tr w:rsidR="00E01D86" w:rsidRPr="00270329" w:rsidTr="00FF0D59">
        <w:trPr>
          <w:trHeight w:val="2300"/>
        </w:trPr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18.00</w:t>
            </w:r>
          </w:p>
        </w:tc>
        <w:tc>
          <w:tcPr>
            <w:tcW w:w="251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Литература и театр</w:t>
            </w: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Ханты-Мансийский театр кукол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Спектакль «Маленькие истории о любви»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для молодых людей и взрослых по рассказам современного русского писателя Евгения Клюева и голландского прозаика и поэта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Тоона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Теллегена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Продолжительность – 60 минут.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Цена – 350 руб.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Участник программы «Пушкинская карта»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</w:tr>
      <w:tr w:rsidR="00E01D86" w:rsidRPr="00270329" w:rsidTr="00FF0D59">
        <w:trPr>
          <w:trHeight w:val="1057"/>
        </w:trPr>
        <w:tc>
          <w:tcPr>
            <w:tcW w:w="306" w:type="pct"/>
            <w:vAlign w:val="center"/>
          </w:tcPr>
          <w:p w:rsidR="00E01D86" w:rsidRPr="00C81D20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251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Литература и музыка</w:t>
            </w: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Концертно-театральный центр «Югра Классик»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«CROSSOVER»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зиждется на стыке разных музыкальных стилей: от барокко до джаза, от оперы до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этники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… С легкостью и мастерством музыканты создают неповторимые полотна, опираясь на эталонные образцы музыкальной классической, этнической и современной мировой культуры. Музыканты представят программу в набирающем обороты направлении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crossover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Участники концерта – артисты Концертного оркестра Югры: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Ангелина Безрукова (вокал, духовые, перкуссия) обладатель Гран-при международных конкурсов, лауреат международных конкурсов;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Екатерина Бурцева (вокал, гусли, духовые, перкуссия) лауреат международных конкурсов;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Артём Кривощапов (духовые) лауреат международных конкурсов;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а также Алексей Коржов (композитор, пианист) - член союза молодых композиторов, лауреат международных конкурсов 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и Владимир Трошин (скрипка) - лауреат международных конкурсов.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Бесплатно для целевой аудитории.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Участнику «Пушкинской карты» от 350 до 500 руб.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270329" w:rsidTr="001F0827">
        <w:tc>
          <w:tcPr>
            <w:tcW w:w="5000" w:type="pct"/>
            <w:gridSpan w:val="10"/>
            <w:shd w:val="clear" w:color="auto" w:fill="B8CCE4" w:themeFill="accent1" w:themeFillTint="66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</w:tc>
      </w:tr>
      <w:tr w:rsidR="000C14E4" w:rsidRPr="00270329" w:rsidTr="00FF0D59">
        <w:trPr>
          <w:trHeight w:val="816"/>
        </w:trPr>
        <w:tc>
          <w:tcPr>
            <w:tcW w:w="306" w:type="pct"/>
            <w:vMerge w:val="restart"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0C14E4" w:rsidRPr="00270329" w:rsidRDefault="000C14E4" w:rsidP="006E2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Деловая программа</w:t>
            </w:r>
          </w:p>
        </w:tc>
        <w:tc>
          <w:tcPr>
            <w:tcW w:w="339" w:type="pct"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Музей Природы и Человека</w:t>
            </w:r>
          </w:p>
        </w:tc>
        <w:tc>
          <w:tcPr>
            <w:tcW w:w="946" w:type="pct"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Включение культурно – образовательного форума «Культура в новой реальности» г. Нижневартовска. Секция «Цифровые платформы и онлайн-мероприятия в культуре. Новые тренды и возможности».</w:t>
            </w:r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Тема «Организация онлайн-трансляции»</w:t>
            </w:r>
          </w:p>
        </w:tc>
        <w:tc>
          <w:tcPr>
            <w:tcW w:w="273" w:type="pc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63" w:type="pct"/>
            <w:gridSpan w:val="2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Спикер -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Кучирка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Оксана (г.Белгород), </w:t>
            </w:r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PR-менеджер проекта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Культура.РФ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, руководитель отдела маркетинга компании «Фабрика Инновационных Технологий», PR-директор проекта «Культурный регион».</w:t>
            </w:r>
          </w:p>
        </w:tc>
        <w:tc>
          <w:tcPr>
            <w:tcW w:w="261" w:type="pc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0C14E4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0C14E4" w:rsidRPr="00B70F6A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0C14E4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0C14E4" w:rsidRPr="00B70F6A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14E4" w:rsidRPr="00E01D86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</w:tr>
      <w:tr w:rsidR="000C14E4" w:rsidRPr="00270329" w:rsidTr="00FF0D59">
        <w:trPr>
          <w:trHeight w:val="816"/>
        </w:trPr>
        <w:tc>
          <w:tcPr>
            <w:tcW w:w="306" w:type="pct"/>
            <w:vMerge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Государственная библиотека Югры, молодежная зона</w:t>
            </w:r>
          </w:p>
        </w:tc>
        <w:tc>
          <w:tcPr>
            <w:tcW w:w="946" w:type="pct"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Клуб проектировщиков «ШКАФХМ»</w:t>
            </w:r>
          </w:p>
        </w:tc>
        <w:tc>
          <w:tcPr>
            <w:tcW w:w="273" w:type="pc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63" w:type="pct"/>
            <w:gridSpan w:val="2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Встреча авторов проектных инициатив в сфере культуры с президентом ассоциации специалистов в сфере гражданских и социальных инициатив "СТАТУС" Ж.Котовой </w:t>
            </w:r>
          </w:p>
        </w:tc>
        <w:tc>
          <w:tcPr>
            <w:tcW w:w="261" w:type="pc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0C14E4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0C14E4" w:rsidRPr="00B70F6A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0C14E4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0C14E4" w:rsidRPr="00B70F6A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14E4" w:rsidRPr="00E01D86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зум</w:t>
            </w:r>
            <w:proofErr w:type="spellEnd"/>
          </w:p>
        </w:tc>
      </w:tr>
      <w:tr w:rsidR="000C14E4" w:rsidRPr="00270329" w:rsidTr="00FF0D59">
        <w:trPr>
          <w:trHeight w:val="699"/>
        </w:trPr>
        <w:tc>
          <w:tcPr>
            <w:tcW w:w="306" w:type="pct"/>
            <w:vMerge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Тренд-сессия «Как издать»</w:t>
            </w:r>
          </w:p>
        </w:tc>
        <w:tc>
          <w:tcPr>
            <w:tcW w:w="339" w:type="pct"/>
            <w:vMerge w:val="restart"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Государственная библиотека Югры, конференц-зал</w:t>
            </w:r>
          </w:p>
        </w:tc>
        <w:tc>
          <w:tcPr>
            <w:tcW w:w="946" w:type="pct"/>
            <w:vAlign w:val="center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Презентации «Самиздат» вернулся»: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ЛитРес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Ridero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70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ZOOME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Литмаркет</w:t>
            </w:r>
            <w:proofErr w:type="spellEnd"/>
          </w:p>
        </w:tc>
        <w:tc>
          <w:tcPr>
            <w:tcW w:w="273" w:type="pc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63" w:type="pct"/>
            <w:gridSpan w:val="2"/>
            <w:vMerge w:val="restar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Презентации различных форматов публикации литературных произведений:</w:t>
            </w:r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ярких отечественных проектов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самопубликации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ЛитРес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Ridero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Литмаркет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и самой известной в России  редакции русской современной прозы Издательства АСТ «Редакция Елены Шубиной».</w:t>
            </w:r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ЛитРес</w:t>
            </w:r>
            <w:proofErr w:type="gram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амиздат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» - издательскую платформу</w:t>
            </w:r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для тех, кто написал или только мечтает написать свою книгу представит руководитель отдела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комьюнити-менеджмента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ЛитРес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Воронина. </w:t>
            </w:r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Издательский сервис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Rideró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 автор</w:t>
            </w:r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Кирилл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Куталов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чей роман "Антитела" вошел в короткий список региональной премии "Спутник / НОС" </w:t>
            </w:r>
          </w:p>
        </w:tc>
        <w:tc>
          <w:tcPr>
            <w:tcW w:w="261" w:type="pc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0C14E4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0C14E4" w:rsidRPr="00B70F6A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0C14E4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0C14E4" w:rsidRPr="00B70F6A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14E4" w:rsidRPr="00E01D86" w:rsidRDefault="000C14E4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0C14E4" w:rsidRPr="00270329" w:rsidRDefault="000C14E4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Зум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</w:t>
            </w:r>
          </w:p>
        </w:tc>
      </w:tr>
      <w:tr w:rsidR="00E01D86" w:rsidRPr="00270329" w:rsidTr="00FF0D59">
        <w:trPr>
          <w:trHeight w:val="837"/>
        </w:trPr>
        <w:tc>
          <w:tcPr>
            <w:tcW w:w="306" w:type="pct"/>
            <w:vMerge w:val="restar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bottom w:val="single" w:sz="4" w:space="0" w:color="auto"/>
            </w:tcBorders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Редакция Е. Шубиной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Шубина Е.Д., главный редактор  Издательства АСТ (ZOOME)</w:t>
            </w:r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63" w:type="pct"/>
            <w:gridSpan w:val="2"/>
            <w:vMerge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Merge w:val="restar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Зум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1D86" w:rsidRPr="00270329" w:rsidTr="00FF0D59">
        <w:trPr>
          <w:trHeight w:val="332"/>
        </w:trPr>
        <w:tc>
          <w:tcPr>
            <w:tcW w:w="306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Отдел краеведческой литературы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Презентация альманаха «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Эринтур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Последний выпуск альманаха представляет его главный редактор В. Михайловский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 трансляция</w:t>
            </w:r>
          </w:p>
        </w:tc>
      </w:tr>
      <w:tr w:rsidR="00E01D86" w:rsidRPr="00270329" w:rsidTr="00FF0D59">
        <w:trPr>
          <w:trHeight w:val="332"/>
        </w:trPr>
        <w:tc>
          <w:tcPr>
            <w:tcW w:w="30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15.30 </w:t>
            </w:r>
          </w:p>
        </w:tc>
        <w:tc>
          <w:tcPr>
            <w:tcW w:w="251" w:type="pct"/>
            <w:vMerge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встреча с </w:t>
            </w:r>
            <w:proofErr w:type="spellStart"/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Волковцом</w:t>
            </w:r>
            <w:proofErr w:type="spellEnd"/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273" w:type="pct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263" w:type="pct"/>
            <w:gridSpan w:val="2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Встреча с лауреатом премии Губернатора Ханты-Мансийского автономного округа – Югры в области литературы (2021)</w:t>
            </w:r>
          </w:p>
        </w:tc>
        <w:tc>
          <w:tcPr>
            <w:tcW w:w="261" w:type="pct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Merge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Офлайн трансляция</w:t>
            </w:r>
          </w:p>
        </w:tc>
      </w:tr>
      <w:tr w:rsidR="00E01D86" w:rsidRPr="00270329" w:rsidTr="00FF0D59">
        <w:trPr>
          <w:trHeight w:val="332"/>
        </w:trPr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Книжный рынок сегодня: главные тренды и вызовы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270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ZOOME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Спикер – Зорина  Светлана Юрьевна, председатель Комитета Российского книжного союза по поддержке и продвижению чтения, главный редактор журнала «Книжная индустрия»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Зум трансляция офлайн</w:t>
            </w:r>
          </w:p>
        </w:tc>
      </w:tr>
      <w:tr w:rsidR="00E01D86" w:rsidRPr="00270329" w:rsidTr="00FF0D59">
        <w:trPr>
          <w:trHeight w:val="1082"/>
        </w:trPr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51" w:type="pct"/>
            <w:vMerge w:val="restar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Музей и литература</w:t>
            </w:r>
          </w:p>
        </w:tc>
        <w:tc>
          <w:tcPr>
            <w:tcW w:w="339" w:type="pct"/>
            <w:vMerge w:val="restar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Музей геологии, нефти и газа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Презентация нового музейного издания «Шахта: путеводитель по выставке Музея геологии, нефти и газа»</w:t>
            </w:r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На площадке выставочного проекта «Шахта» будет презентован путеводитель по выставке, изданный в 2021 году.  Путеводитель посвящён теме истории горнорудной промышленности и техники, в том числе на территории Приполярного Урала, а также популяризации современных профессий горняков и шахтёров и истории исчезнувших профессий горнодобывающей промышленности России и мира.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270329" w:rsidTr="00FF0D59"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Презентация музейного издания «Научный каталог коллекции геодезических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приборов и инструментов Музея геологии, нефти и газа»</w:t>
            </w:r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На площадке выставочного проекта «Памятник науки и техники» будет презентован каталог геодезической коллекции, изданный в 2020 году. Один из экспонатов Музея геологии, нефти и газа - теодолит аэрологический шаропилотный – является единственным на территории округа  Памятником науки и техники» I категории и входит в коллекцию геодезических приборов и инструментов.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E01D86" w:rsidRPr="00270329" w:rsidRDefault="007116FC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01D86">
              <w:rPr>
                <w:rFonts w:ascii="Times New Roman" w:hAnsi="Times New Roman" w:cs="Times New Roman"/>
                <w:sz w:val="20"/>
                <w:szCs w:val="20"/>
              </w:rPr>
              <w:t>флайн</w:t>
            </w:r>
            <w:proofErr w:type="spellEnd"/>
          </w:p>
        </w:tc>
      </w:tr>
      <w:tr w:rsidR="00E01D86" w:rsidRPr="00270329" w:rsidTr="00FF0D59"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1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Традиционная культура и литература</w:t>
            </w: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Окружной дом народного творчества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Презентация научно-методических изданий по нематериальному культурному наследию народов Югры «К истокам народных традиций»</w:t>
            </w:r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Будут представлены научно-методические издания по традиционной культуре, изданные Окружным Домом народного творчества. 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Будут освещены вопросы </w:t>
            </w:r>
            <w:proofErr w:type="gram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использования материалов Реестра объектов нематериального культурного наследия народов</w:t>
            </w:r>
            <w:proofErr w:type="gram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Ханы-Мансийского автономного округа – Югры в работе  учреждений культуры автономного округа.   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Примут участие фольклористы, этнографы, специалисты КДУ, педагоги ДО, библиотекари вузов и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ссузов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Количество  участников: 90 человек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270329" w:rsidTr="00FF0D59"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</w:t>
            </w:r>
          </w:p>
        </w:tc>
        <w:tc>
          <w:tcPr>
            <w:tcW w:w="251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Литература и кино</w:t>
            </w: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Югорский кинопрокат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Творческая встреча с писателем Е.Д.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Айпиным</w:t>
            </w:r>
            <w:proofErr w:type="spellEnd"/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pStyle w:val="stylesparagraph2otv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7032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Разговор об историко-приключенческой драме по роману хантыйского писателя Еремея </w:t>
            </w:r>
            <w:proofErr w:type="spellStart"/>
            <w:r w:rsidRPr="0027032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Айпина</w:t>
            </w:r>
            <w:proofErr w:type="spellEnd"/>
            <w:r w:rsidRPr="00270329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 «Божья матерь в кровавых снегах», легшей в основу одноименного фильма.</w:t>
            </w:r>
          </w:p>
          <w:p w:rsidR="00E01D86" w:rsidRPr="00270329" w:rsidRDefault="00E01D86" w:rsidP="00E01D86">
            <w:pPr>
              <w:pStyle w:val="stylesparagraph2otvx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270329" w:rsidTr="00FF0D59">
        <w:trPr>
          <w:trHeight w:val="3220"/>
        </w:trPr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1" w:type="pct"/>
            <w:vMerge w:val="restar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Библиотека и литература</w:t>
            </w: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Концертно-театральный центр «Югра Классик»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Литературный бал</w:t>
            </w:r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Литературный бал в Ханты-Мансийске – это итоговое мероприятие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челленджа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«Оживавшая классика», который прошел на территории Ханты-Мансийского автономного округа – Югры с мая 2021 года. Цель – актуализировать чтение классической художественной литературы и поддержать интерес к чтению, используя современные формы работы и привлекая все секторы социальной и экономической сферы каждого муниципального образования. На литературном балу представители из 6 муниципалитетов представят свои лучшие программы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</w:t>
            </w:r>
          </w:p>
        </w:tc>
      </w:tr>
      <w:tr w:rsidR="00E01D86" w:rsidRPr="00270329" w:rsidTr="00FF0D59">
        <w:trPr>
          <w:trHeight w:val="1414"/>
        </w:trPr>
        <w:tc>
          <w:tcPr>
            <w:tcW w:w="306" w:type="pct"/>
            <w:vAlign w:val="center"/>
          </w:tcPr>
          <w:p w:rsidR="00E01D86" w:rsidRPr="0000607B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07B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библиотека Югры, конференц-зал 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Творческая встреча с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Н.Ф. Ивановым</w:t>
            </w:r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Встреча с писателем, председателем правления Союза писателей России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C7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</w:t>
            </w:r>
          </w:p>
        </w:tc>
      </w:tr>
      <w:tr w:rsidR="00E01D86" w:rsidRPr="00270329" w:rsidTr="00FF0D59">
        <w:trPr>
          <w:trHeight w:val="1692"/>
        </w:trPr>
        <w:tc>
          <w:tcPr>
            <w:tcW w:w="30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51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Литература и кино</w:t>
            </w:r>
          </w:p>
        </w:tc>
        <w:tc>
          <w:tcPr>
            <w:tcW w:w="339" w:type="pct"/>
            <w:vAlign w:val="center"/>
          </w:tcPr>
          <w:p w:rsidR="00E01D86" w:rsidRPr="00ED706E" w:rsidRDefault="005A482E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Музей геологии, нефти и газа</w:t>
            </w:r>
          </w:p>
        </w:tc>
        <w:tc>
          <w:tcPr>
            <w:tcW w:w="94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встреча с кинорежиссером К.В. </w:t>
            </w:r>
            <w:proofErr w:type="spellStart"/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Одеговым</w:t>
            </w:r>
            <w:proofErr w:type="spellEnd"/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, писателем С.С. Козловым </w:t>
            </w:r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Режиссер фильма «Наследники» по повести югорского писателя Сергея Козлова «Мальчик без шпаги», фильмов: «Игра на вылет», «Парижская любовь Кости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Гуманкова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270329" w:rsidTr="00FF0D59">
        <w:trPr>
          <w:trHeight w:val="1100"/>
        </w:trPr>
        <w:tc>
          <w:tcPr>
            <w:tcW w:w="30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18.00</w:t>
            </w:r>
          </w:p>
        </w:tc>
        <w:tc>
          <w:tcPr>
            <w:tcW w:w="251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Литература и музыка</w:t>
            </w:r>
          </w:p>
        </w:tc>
        <w:tc>
          <w:tcPr>
            <w:tcW w:w="339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Государственный художественный музей</w:t>
            </w:r>
          </w:p>
        </w:tc>
        <w:tc>
          <w:tcPr>
            <w:tcW w:w="94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Квартирник проекта «Земляки» с </w:t>
            </w:r>
            <w:proofErr w:type="spellStart"/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Э.Хуснутдиновым</w:t>
            </w:r>
            <w:proofErr w:type="spellEnd"/>
          </w:p>
        </w:tc>
        <w:tc>
          <w:tcPr>
            <w:tcW w:w="273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263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Встреча с музыкантом, автором-исполнителем собственных песен родом из Нефтеюганска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</w:t>
            </w:r>
          </w:p>
        </w:tc>
      </w:tr>
      <w:tr w:rsidR="00E01D86" w:rsidRPr="00270329" w:rsidTr="001F0827">
        <w:tc>
          <w:tcPr>
            <w:tcW w:w="5000" w:type="pct"/>
            <w:gridSpan w:val="10"/>
            <w:shd w:val="clear" w:color="auto" w:fill="B8CCE4" w:themeFill="accent1" w:themeFillTint="66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</w:tr>
      <w:tr w:rsidR="00E01D86" w:rsidRPr="00270329" w:rsidTr="00FF0D59"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09.00 </w:t>
            </w:r>
          </w:p>
        </w:tc>
        <w:tc>
          <w:tcPr>
            <w:tcW w:w="251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Официальная программа</w:t>
            </w: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Департамент культуры Ханты-Мансийского автономного округа – Югры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Расширенное заседание Общественного</w:t>
            </w: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совета Департамента культуры Ханты-Мансийского автономного округа – Югры 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По отдельной программе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D86" w:rsidRPr="00270329" w:rsidTr="00FF0D59">
        <w:tc>
          <w:tcPr>
            <w:tcW w:w="306" w:type="pct"/>
            <w:vAlign w:val="bottom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 w:val="restar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Тренд-сессия «Как найти своего читателя»</w:t>
            </w: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Государственная библиотека Югры, конференц-зал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Hlk85621417"/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Дискуссия «Как сформировать читателя»</w:t>
            </w:r>
            <w:bookmarkEnd w:id="0"/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 дискуссии принимают участие основные участники процесса формирования читателя – библиотекарь, писатель и преподаватель литературы: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8815720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Мирошниченко Екатерина Сергеевна, учитель русского языка и литературы Солнечной средней общеобразовательной школы №1 Сургутского района; 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Басинский Павел Валерьевич, писатель, кандидат филологических наук, член Союза российских писателей (Z</w:t>
            </w:r>
            <w:r w:rsidRPr="00270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OOME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); Харитонов Евгений Викторович, руководитель литературных программ Российской государственной библиотеки для молодежи, член Союза писателей России.</w:t>
            </w:r>
            <w:bookmarkEnd w:id="1"/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Зум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</w:tr>
      <w:tr w:rsidR="00E01D86" w:rsidRPr="00270329" w:rsidTr="00FF0D59">
        <w:trPr>
          <w:trHeight w:val="1557"/>
        </w:trPr>
        <w:tc>
          <w:tcPr>
            <w:tcW w:w="30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Merge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Профессиональный диалог: встреча библиотечного сообщества с 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Харитоновым Е., руководителем литературных программ Российской государственной библиотеки для молодежи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Во встрече принимают участие представители Государственной библиотеки Югры и муниципальных общедоступных библиотек.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зум</w:t>
            </w:r>
            <w:proofErr w:type="spellEnd"/>
          </w:p>
        </w:tc>
      </w:tr>
      <w:tr w:rsidR="00E01D86" w:rsidRPr="00270329" w:rsidTr="00FF0D59">
        <w:trPr>
          <w:trHeight w:val="1557"/>
        </w:trPr>
        <w:tc>
          <w:tcPr>
            <w:tcW w:w="30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251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E01D86" w:rsidRPr="00ED706E" w:rsidRDefault="00E01D86" w:rsidP="00E01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Концертно-театральный центр «Югра Классик», А</w:t>
            </w:r>
            <w:r w:rsidR="007116FC">
              <w:rPr>
                <w:rFonts w:ascii="Times New Roman" w:hAnsi="Times New Roman" w:cs="Times New Roman"/>
                <w:sz w:val="20"/>
                <w:szCs w:val="20"/>
              </w:rPr>
              <w:t>рт-салон</w:t>
            </w:r>
          </w:p>
        </w:tc>
        <w:tc>
          <w:tcPr>
            <w:tcW w:w="946" w:type="pct"/>
            <w:vAlign w:val="center"/>
          </w:tcPr>
          <w:p w:rsidR="00E01D86" w:rsidRPr="00ED706E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Круглый стол «СМИ и литература»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За круглым столом представители СМИ вместе с сотрудниками учреждений культуры обсудят современные тренды подачи информации и каналы эффективного взаимодействия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</w:t>
            </w:r>
          </w:p>
        </w:tc>
      </w:tr>
      <w:tr w:rsidR="00E01D86" w:rsidRPr="00270329" w:rsidTr="00FF0D59">
        <w:trPr>
          <w:trHeight w:val="52"/>
        </w:trPr>
        <w:tc>
          <w:tcPr>
            <w:tcW w:w="306" w:type="pct"/>
            <w:vAlign w:val="center"/>
          </w:tcPr>
          <w:p w:rsidR="00E01D86" w:rsidRPr="00C81D20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51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Литература и библиотека</w:t>
            </w:r>
          </w:p>
        </w:tc>
        <w:tc>
          <w:tcPr>
            <w:tcW w:w="339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Государственный художественный музей</w:t>
            </w:r>
          </w:p>
        </w:tc>
        <w:tc>
          <w:tcPr>
            <w:tcW w:w="946" w:type="pct"/>
            <w:vAlign w:val="center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Конкурс «Библиотекарь года»</w:t>
            </w:r>
          </w:p>
        </w:tc>
        <w:tc>
          <w:tcPr>
            <w:tcW w:w="289" w:type="pct"/>
            <w:gridSpan w:val="2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247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VIII окружной конкурс «Библиотекарь года – 2021» пройдет в Ханты-Мансийском автономном округе – Югре среди сотрудников общедоступных библиотек Югры, осуществляющих деятельность в области продвижения чтения.</w:t>
            </w:r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Цель конкурса – продвижение чтения в автономном округе через стимулирование развития сотрудников общедоступных библиотек. Кроме того, конкурс способствует выявлению и поддержке творческих, инициативных, талантливых библиотекарей, расширению диапазона профессионального общения, формированию позитивного имиджа профессии.</w:t>
            </w:r>
          </w:p>
        </w:tc>
        <w:tc>
          <w:tcPr>
            <w:tcW w:w="261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</w:tcPr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E01D86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E01D86" w:rsidRPr="00B70F6A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1D86" w:rsidRPr="00D37ABF" w:rsidRDefault="00E01D86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E01D86" w:rsidRPr="00270329" w:rsidRDefault="00E01D86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Зум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</w:tr>
      <w:tr w:rsidR="006B7C32" w:rsidRPr="00270329" w:rsidTr="00FF0D59">
        <w:trPr>
          <w:trHeight w:val="52"/>
        </w:trPr>
        <w:tc>
          <w:tcPr>
            <w:tcW w:w="306" w:type="pct"/>
            <w:vMerge w:val="restart"/>
            <w:vAlign w:val="center"/>
          </w:tcPr>
          <w:p w:rsidR="006B7C32" w:rsidRPr="00ED706E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C32" w:rsidRPr="00ED706E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B7C32" w:rsidRPr="00ED706E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C32" w:rsidRPr="00ED706E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6B7C32" w:rsidRPr="00ED706E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</w:tcPr>
          <w:p w:rsidR="006B7C32" w:rsidRPr="00270329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библиотека Югры, ю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ношеская зона</w:t>
            </w:r>
          </w:p>
        </w:tc>
        <w:tc>
          <w:tcPr>
            <w:tcW w:w="946" w:type="pct"/>
            <w:vAlign w:val="center"/>
          </w:tcPr>
          <w:p w:rsidR="006B7C32" w:rsidRPr="00270329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Площадка «Литература в медиа»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47" w:type="pct"/>
          </w:tcPr>
          <w:p w:rsidR="006B7C32" w:rsidRPr="00270329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</w:t>
            </w:r>
            <w:proofErr w:type="gram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книжными</w:t>
            </w:r>
            <w:proofErr w:type="gram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блогерами: автором колоритных книжных подборок и безжалостных рецензий Полиной Парс и  преподавателем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Нетологии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Ульяной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Улилай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. На встрече будут обсуждены вопросы создания личного бренда онлайн, интеллектуальной литературы и интернет-беллетристики.</w:t>
            </w:r>
          </w:p>
        </w:tc>
        <w:tc>
          <w:tcPr>
            <w:tcW w:w="261" w:type="pct"/>
          </w:tcPr>
          <w:p w:rsidR="006B7C32" w:rsidRPr="00270329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6" w:type="pct"/>
            <w:vAlign w:val="center"/>
          </w:tcPr>
          <w:p w:rsidR="006B7C32" w:rsidRDefault="006B7C3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E01D8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E01D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E01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трансляция</w:t>
            </w:r>
          </w:p>
        </w:tc>
      </w:tr>
      <w:tr w:rsidR="006B7C32" w:rsidRPr="00270329" w:rsidTr="00FF0D59">
        <w:tc>
          <w:tcPr>
            <w:tcW w:w="306" w:type="pct"/>
            <w:vMerge/>
            <w:shd w:val="clear" w:color="auto" w:fill="auto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Музей и литература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Музей Природы и Человека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Фестиваль «Расскажи слону  на ушко»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Семейный мини-фестиваль, посвященный детским книгам. Подружившись с книжными обозревателями и издательствами, мы приготовили программу - творческие мастер-классы, совместное чтение, подвижные игры и знакомство с интересными музейными экспонатами. На занятиях мы научим вас и ваших детей читать медленно, проживая книги, будем играть, творить и бродить по залам музея в поисках самого интересного. В рамках фестиваля также возможно онлайн-подключение одного из детских писателей</w:t>
            </w: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300 руб. (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родитель+ребенок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FF0D59">
        <w:tc>
          <w:tcPr>
            <w:tcW w:w="306" w:type="pct"/>
            <w:shd w:val="clear" w:color="auto" w:fill="auto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Театр и литература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Театр обско-угорских народов - Солнце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Показ спектакля «Ими-Хиты»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Спектакль для детей, поставленный по мотивам хантыйской народной сказки "Как Ими-Хиты на санках катался". Режиссер Анатолий Гущин</w:t>
            </w: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350 рублей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FF0D59">
        <w:tc>
          <w:tcPr>
            <w:tcW w:w="30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251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Официальная программа</w:t>
            </w:r>
          </w:p>
        </w:tc>
        <w:tc>
          <w:tcPr>
            <w:tcW w:w="339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Концертно-театральный центр «Югра Классик»</w:t>
            </w:r>
          </w:p>
        </w:tc>
        <w:tc>
          <w:tcPr>
            <w:tcW w:w="94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Церемония торжественного закрытия Форума. </w:t>
            </w:r>
            <w:r w:rsidRPr="002703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Fashion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-шоу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Дефиле Театра костюма в синтезе с концертными номерами в исполнении артистов и коллективов КТЦ «Югра-Классик»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Моделями Театра костюма выступают взрослые и дети, в том числе, с ограниченными возможностями здоровья.</w:t>
            </w: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Бесплатно для целевой аудитории</w:t>
            </w:r>
          </w:p>
        </w:tc>
        <w:tc>
          <w:tcPr>
            <w:tcW w:w="796" w:type="pct"/>
            <w:vAlign w:val="center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1F0827">
        <w:trPr>
          <w:trHeight w:val="401"/>
        </w:trPr>
        <w:tc>
          <w:tcPr>
            <w:tcW w:w="5000" w:type="pct"/>
            <w:gridSpan w:val="10"/>
            <w:shd w:val="clear" w:color="auto" w:fill="B8CCE4" w:themeFill="accent1" w:themeFillTint="66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Ежедневные мероприятия</w:t>
            </w:r>
          </w:p>
        </w:tc>
      </w:tr>
      <w:tr w:rsidR="006B7C32" w:rsidRPr="00270329" w:rsidTr="00FF0D59">
        <w:tc>
          <w:tcPr>
            <w:tcW w:w="30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11.00 – 19.00</w:t>
            </w:r>
          </w:p>
        </w:tc>
        <w:tc>
          <w:tcPr>
            <w:tcW w:w="251" w:type="pct"/>
            <w:vMerge w:val="restar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Музей и литература</w:t>
            </w:r>
          </w:p>
        </w:tc>
        <w:tc>
          <w:tcPr>
            <w:tcW w:w="339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Музей геологии, нефти и газа</w:t>
            </w:r>
          </w:p>
        </w:tc>
        <w:tc>
          <w:tcPr>
            <w:tcW w:w="94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Выставка научных и научно-популярных трудов Музея геологии, нефти и газа за 2019 – 2021 гг.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 центральной входной зоне музея будет организована выставка научных и научно-популярных книг, изданных Музеем геологии, нефти и газа и при участии музея. В течение 2019-2021 годов музеем были изданы научно-методические сборники, сборники конференций, научный каталог музейной коллекции.</w:t>
            </w: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</w:tc>
      </w:tr>
      <w:tr w:rsidR="006B7C32" w:rsidRPr="00270329" w:rsidTr="00FF0D59">
        <w:tc>
          <w:tcPr>
            <w:tcW w:w="30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11.00 –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19.00</w:t>
            </w:r>
          </w:p>
        </w:tc>
        <w:tc>
          <w:tcPr>
            <w:tcW w:w="251" w:type="pct"/>
            <w:vMerge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B7C32" w:rsidRPr="00C81D20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Галерея-</w:t>
            </w:r>
            <w:r w:rsidRPr="00C81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мастерская художника Г.С. </w:t>
            </w:r>
            <w:proofErr w:type="spellStart"/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Райшева</w:t>
            </w:r>
            <w:proofErr w:type="spellEnd"/>
          </w:p>
        </w:tc>
        <w:tc>
          <w:tcPr>
            <w:tcW w:w="946" w:type="pct"/>
            <w:vAlign w:val="center"/>
          </w:tcPr>
          <w:p w:rsidR="006B7C32" w:rsidRPr="00C81D20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84586767"/>
            <w:r w:rsidRPr="00C81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Выставка «Геннадий </w:t>
            </w:r>
            <w:proofErr w:type="spellStart"/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Райшев</w:t>
            </w:r>
            <w:proofErr w:type="spellEnd"/>
            <w:r w:rsidRPr="00C81D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81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Книжная графика: по мотивам финно-угорского эпоса» иллюстратор». Музейные занятия и мастер-классы</w:t>
            </w:r>
            <w:bookmarkEnd w:id="2"/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Литературная графика - одна из граней 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творчества Г.С.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Райшева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. Выставка из фондов Галереи-мастерской художника Г.С.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Райшева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 многогранность творчества художника, связанного с иллюстрированием мировой классики. 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офлайн</w:t>
            </w:r>
            <w:proofErr w:type="spellEnd"/>
          </w:p>
        </w:tc>
      </w:tr>
      <w:tr w:rsidR="006B7C32" w:rsidRPr="00270329" w:rsidTr="00FF0D59">
        <w:tc>
          <w:tcPr>
            <w:tcW w:w="30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11.00 – 17.00</w:t>
            </w:r>
          </w:p>
        </w:tc>
        <w:tc>
          <w:tcPr>
            <w:tcW w:w="251" w:type="pct"/>
            <w:vMerge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Государственная библиотека Югры</w:t>
            </w:r>
          </w:p>
        </w:tc>
        <w:tc>
          <w:tcPr>
            <w:tcW w:w="94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84586804"/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Выставка репродукций с иллюстраций Т.Д. Васильевой к сказкам Анны Митрофановны Коньковой из фондов Музея Природы и Человека</w:t>
            </w:r>
            <w:bookmarkEnd w:id="3"/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В 1993 г. в фонды Музея Природы и Человека поступила коллекция рисунков к детской книге Анны Митрофановны Коньковой «Сказки бабушки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Аннэ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». Работы передала автор Татьяна Дмитриевна Васильева – советский и российский художник-график, анималист.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Бабушка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Аннэ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– имя, под которым Анну Митрофановну знали многие, связанное не только с мансийской культурой, но и со всем финно-угорским миром. Она трансформировала всё услышанное ею в детстве, создав свои, новые произведения, познакомила читателей с историческим прошлым народа манси восточного региона (кондинских манси), с его бытом, культурой.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Татьяна Васильева создала яркие и самобытные образы, а ее запоминающиеся своей красочностью и добротой работы очень любят и дети, и взрослые.</w:t>
            </w: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FF0D59">
        <w:trPr>
          <w:trHeight w:val="1115"/>
        </w:trPr>
        <w:tc>
          <w:tcPr>
            <w:tcW w:w="30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10.00 – 19.00</w:t>
            </w:r>
          </w:p>
        </w:tc>
        <w:tc>
          <w:tcPr>
            <w:tcW w:w="251" w:type="pct"/>
            <w:vMerge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Этнографический музей под открытым небом «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Торум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Маа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4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Тематическая экскурсия «История одного стихотворения». Обзорная экскурсия «Музей  поэтических экспонатов»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проходит в Мемориальном кабинете-музее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Ювана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Шесталова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Во время экскурсии можно посмотреть фотографии и видеосюжеты о поэте, послушать аудиозаписи чтения стихов непосредственно их автором, познакомиться с его домашней библиотекой, а также предметами из личной одежды, домашнего обихода и последнего рабочего кабинета.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постоянной экспозиции Мемориального кабинета-музея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Ювана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Шесталова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. Посетитель сможет увидеть 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обстановку рабочего кабинета, познакомится с предметами, используемыми на рабочем месте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Юваном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Шесталовым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96" w:type="pct"/>
            <w:vAlign w:val="center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FF0D59">
        <w:trPr>
          <w:trHeight w:val="1115"/>
        </w:trPr>
        <w:tc>
          <w:tcPr>
            <w:tcW w:w="306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09.00 – 17.00</w:t>
            </w:r>
          </w:p>
        </w:tc>
        <w:tc>
          <w:tcPr>
            <w:tcW w:w="25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Народное искусство и литература</w:t>
            </w:r>
          </w:p>
        </w:tc>
        <w:tc>
          <w:tcPr>
            <w:tcW w:w="339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Выставка изданий по народному искусству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proofErr w:type="gram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FF0D59">
        <w:trPr>
          <w:trHeight w:val="1115"/>
        </w:trPr>
        <w:tc>
          <w:tcPr>
            <w:tcW w:w="30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10.00 –16.00 </w:t>
            </w:r>
          </w:p>
        </w:tc>
        <w:tc>
          <w:tcPr>
            <w:tcW w:w="251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Театр и литература</w:t>
            </w:r>
          </w:p>
        </w:tc>
        <w:tc>
          <w:tcPr>
            <w:tcW w:w="339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Ханты-Мансийский театр кукол</w:t>
            </w:r>
          </w:p>
        </w:tc>
        <w:tc>
          <w:tcPr>
            <w:tcW w:w="94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Окружной семинар-практикум «Вызовы времени. Управление театром в современных условиях» от Высшей школы деятелей сценического искусства им. Г.Г.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Дадамяна</w:t>
            </w:r>
            <w:proofErr w:type="spellEnd"/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Семинары для работников театров Югры: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- Правовое регулирование театральной деятельности в России: здоровые правила игры или запутанный лабиринт? </w:t>
            </w:r>
            <w:proofErr w:type="gram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Чему радоваться, а чего опасаться театральному российскому менеджеру в ближайшей перспективе (спикер  Андрейкина Марина Сергеевна, кандидат экономических наук, первый заместитель художественного руководителя-директора МХТ</w:t>
            </w:r>
            <w:proofErr w:type="gramEnd"/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им. А.П. Чехова, руководитель программы «Менеджмент сценического искусства» ВШДСИ «Школа Г.Г.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Дадамяна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»);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-  Авторское право в России (спикер Андрейкина Марина Сергеевна);</w:t>
            </w:r>
          </w:p>
          <w:p w:rsidR="006B7C32" w:rsidRPr="00ED706E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-  Грант как инструмент дополнительного финансирования театра (спикер Литвинова Мария Васильевна, директор театра «Трикстер» г. Москва);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-  Драматургическая лаборатория как средство развития театра. Презентация школы </w:t>
            </w:r>
            <w:proofErr w:type="spellStart"/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Дадамяна</w:t>
            </w:r>
            <w:proofErr w:type="spellEnd"/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 (спикер </w:t>
            </w:r>
            <w:proofErr w:type="spellStart"/>
            <w:r w:rsidRPr="00ED706E">
              <w:rPr>
                <w:rFonts w:ascii="Times New Roman" w:hAnsi="Times New Roman" w:cs="Times New Roman"/>
                <w:sz w:val="20"/>
                <w:szCs w:val="20"/>
              </w:rPr>
              <w:t>Лабозин</w:t>
            </w:r>
            <w:proofErr w:type="spellEnd"/>
            <w:r w:rsidRPr="00ED706E">
              <w:rPr>
                <w:rFonts w:ascii="Times New Roman" w:hAnsi="Times New Roman" w:cs="Times New Roman"/>
                <w:sz w:val="20"/>
                <w:szCs w:val="20"/>
              </w:rPr>
              <w:t xml:space="preserve"> Олег Николаевич,  директор ВШДСИ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«Школа Г.Г.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Дадамяна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» и Московского областного театра кукол)</w:t>
            </w: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vAlign w:val="center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0F6A">
              <w:rPr>
                <w:sz w:val="20"/>
                <w:szCs w:val="20"/>
              </w:rPr>
              <w:t xml:space="preserve">Адрес: </w:t>
            </w:r>
            <w:proofErr w:type="gramStart"/>
            <w:r w:rsidRPr="00B70F6A">
              <w:rPr>
                <w:sz w:val="20"/>
                <w:szCs w:val="20"/>
              </w:rPr>
              <w:t>г</w:t>
            </w:r>
            <w:proofErr w:type="gramEnd"/>
            <w:r w:rsidRPr="00B70F6A">
              <w:rPr>
                <w:sz w:val="20"/>
                <w:szCs w:val="20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По окончании семинаров предусмотрено вручение удостоверений о повышении квалификации</w:t>
            </w:r>
          </w:p>
          <w:p w:rsidR="006B7C32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</w:tr>
      <w:tr w:rsidR="006B7C32" w:rsidRPr="00270329" w:rsidTr="00FF0D59">
        <w:trPr>
          <w:trHeight w:val="1115"/>
        </w:trPr>
        <w:tc>
          <w:tcPr>
            <w:tcW w:w="30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– 16.00</w:t>
            </w:r>
          </w:p>
        </w:tc>
        <w:tc>
          <w:tcPr>
            <w:tcW w:w="251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Театр и литература</w:t>
            </w:r>
          </w:p>
        </w:tc>
        <w:tc>
          <w:tcPr>
            <w:tcW w:w="339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Концертно-театральный центр «Югра Классик»</w:t>
            </w:r>
          </w:p>
        </w:tc>
        <w:tc>
          <w:tcPr>
            <w:tcW w:w="946" w:type="pct"/>
            <w:vAlign w:val="center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Театральные уроки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247" w:type="pct"/>
          </w:tcPr>
          <w:p w:rsidR="006B7C32" w:rsidRPr="00C81D20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Театральные уроки  - это мини-спектакли  в исполнении заслуженного артиста РФ Станислава </w:t>
            </w:r>
            <w:proofErr w:type="spellStart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Губанищева</w:t>
            </w:r>
            <w:proofErr w:type="spellEnd"/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 (Магнитогорск). На протяжении более 10 лет Станислав Георгиевич знакомил с литературным творчеством учащихся Ханты-Мансийска, </w:t>
            </w: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Нижневартовска, Сургута.</w:t>
            </w:r>
          </w:p>
          <w:p w:rsidR="006B7C32" w:rsidRPr="00C81D20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Темы уроков:</w:t>
            </w:r>
          </w:p>
          <w:p w:rsidR="006B7C32" w:rsidRPr="00C81D20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ab/>
              <w:t>Жизнь и творчество Фонвизина (8-9 классы),</w:t>
            </w:r>
          </w:p>
          <w:p w:rsidR="006B7C32" w:rsidRPr="00C81D20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ab/>
              <w:t>Прогулки с Онегиным (9-10 классы),</w:t>
            </w:r>
          </w:p>
          <w:p w:rsidR="006B7C32" w:rsidRPr="00C81D20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ab/>
              <w:t>Открытый урок–экскурсия по музею-заповеднику М. Ю.Лермонтова в Тарханах (7-11 классы),</w:t>
            </w:r>
          </w:p>
          <w:p w:rsidR="006B7C32" w:rsidRPr="009D724F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81D20">
              <w:rPr>
                <w:rFonts w:ascii="Times New Roman" w:hAnsi="Times New Roman" w:cs="Times New Roman"/>
                <w:sz w:val="20"/>
                <w:szCs w:val="20"/>
              </w:rPr>
              <w:tab/>
              <w:t>Как живой с живыми говоря…           В.В. Маяковский (10-11 классы).</w:t>
            </w: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Бесплатно для целевой аудитории.</w:t>
            </w:r>
          </w:p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Цена 450 руб. участнику программы «Пушкинская карта»</w:t>
            </w:r>
          </w:p>
        </w:tc>
        <w:tc>
          <w:tcPr>
            <w:tcW w:w="796" w:type="pct"/>
            <w:vAlign w:val="center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D37ABF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D3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70F6A">
              <w:rPr>
                <w:sz w:val="20"/>
                <w:szCs w:val="20"/>
              </w:rPr>
              <w:t xml:space="preserve">Адрес: </w:t>
            </w:r>
            <w:proofErr w:type="gramStart"/>
            <w:r w:rsidRPr="00B70F6A">
              <w:rPr>
                <w:sz w:val="20"/>
                <w:szCs w:val="20"/>
              </w:rPr>
              <w:t>г</w:t>
            </w:r>
            <w:proofErr w:type="gramEnd"/>
            <w:r w:rsidRPr="00B70F6A">
              <w:rPr>
                <w:sz w:val="20"/>
                <w:szCs w:val="20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1F0827">
        <w:trPr>
          <w:trHeight w:val="338"/>
        </w:trPr>
        <w:tc>
          <w:tcPr>
            <w:tcW w:w="5000" w:type="pct"/>
            <w:gridSpan w:val="10"/>
            <w:shd w:val="clear" w:color="auto" w:fill="C6D9F1" w:themeFill="text2" w:themeFillTint="33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 xml:space="preserve">Сайт Форума писателей </w:t>
            </w:r>
          </w:p>
        </w:tc>
      </w:tr>
      <w:tr w:rsidR="006B7C32" w:rsidRPr="00270329" w:rsidTr="001F0827">
        <w:trPr>
          <w:trHeight w:val="276"/>
        </w:trPr>
        <w:tc>
          <w:tcPr>
            <w:tcW w:w="5000" w:type="pct"/>
            <w:gridSpan w:val="10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 декабря</w:t>
            </w:r>
          </w:p>
        </w:tc>
      </w:tr>
      <w:tr w:rsidR="006B7C32" w:rsidRPr="00270329" w:rsidTr="00FF0D59">
        <w:trPr>
          <w:trHeight w:val="1115"/>
        </w:trPr>
        <w:tc>
          <w:tcPr>
            <w:tcW w:w="306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Народное искусство и литература</w:t>
            </w:r>
          </w:p>
        </w:tc>
        <w:tc>
          <w:tcPr>
            <w:tcW w:w="339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Обзор научных, научно-методических изданий по народному искусству, народным художественным промыслам в онлайн формате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E01D86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pStyle w:val="57121fd2094c0521bd6ff683d8d0a42f228bf8a64b8551e1msonormal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B70F6A">
              <w:rPr>
                <w:sz w:val="20"/>
                <w:szCs w:val="20"/>
              </w:rPr>
              <w:t xml:space="preserve">Адрес: </w:t>
            </w:r>
            <w:proofErr w:type="gramStart"/>
            <w:r w:rsidRPr="00B70F6A">
              <w:rPr>
                <w:sz w:val="20"/>
                <w:szCs w:val="20"/>
              </w:rPr>
              <w:t>г</w:t>
            </w:r>
            <w:proofErr w:type="gramEnd"/>
            <w:r w:rsidRPr="00B70F6A">
              <w:rPr>
                <w:sz w:val="20"/>
                <w:szCs w:val="20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1F0827">
        <w:trPr>
          <w:trHeight w:val="351"/>
        </w:trPr>
        <w:tc>
          <w:tcPr>
            <w:tcW w:w="5000" w:type="pct"/>
            <w:gridSpan w:val="10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2 декабря</w:t>
            </w:r>
          </w:p>
        </w:tc>
      </w:tr>
      <w:tr w:rsidR="006B7C32" w:rsidRPr="00270329" w:rsidTr="00FF0D59">
        <w:trPr>
          <w:trHeight w:val="1115"/>
        </w:trPr>
        <w:tc>
          <w:tcPr>
            <w:tcW w:w="306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Народное искусство и литература</w:t>
            </w:r>
          </w:p>
        </w:tc>
        <w:tc>
          <w:tcPr>
            <w:tcW w:w="339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Обзор публикаций, статей по народному искусству Югры в федеральных изданиях в онлайн формате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E01D86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pStyle w:val="57121fd2094c0521bd6ff683d8d0a42f228bf8a64b8551e1msonormal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B70F6A">
              <w:rPr>
                <w:sz w:val="20"/>
                <w:szCs w:val="20"/>
              </w:rPr>
              <w:t xml:space="preserve">Адрес: </w:t>
            </w:r>
            <w:proofErr w:type="gramStart"/>
            <w:r w:rsidRPr="00B70F6A">
              <w:rPr>
                <w:sz w:val="20"/>
                <w:szCs w:val="20"/>
              </w:rPr>
              <w:t>г</w:t>
            </w:r>
            <w:proofErr w:type="gramEnd"/>
            <w:r w:rsidRPr="00B70F6A">
              <w:rPr>
                <w:sz w:val="20"/>
                <w:szCs w:val="20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1F0827">
        <w:trPr>
          <w:trHeight w:val="434"/>
        </w:trPr>
        <w:tc>
          <w:tcPr>
            <w:tcW w:w="5000" w:type="pct"/>
            <w:gridSpan w:val="10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декабря</w:t>
            </w:r>
          </w:p>
        </w:tc>
      </w:tr>
      <w:tr w:rsidR="006B7C32" w:rsidRPr="00270329" w:rsidTr="00FF0D59">
        <w:trPr>
          <w:trHeight w:val="1115"/>
        </w:trPr>
        <w:tc>
          <w:tcPr>
            <w:tcW w:w="306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Народное искусство и литература</w:t>
            </w:r>
          </w:p>
        </w:tc>
        <w:tc>
          <w:tcPr>
            <w:tcW w:w="339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Центр ремесел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Обзор статей, участников межрегиональной научно-практической конференции творческих исследований для детей и подростков «Ремесла и промыслы: прошлое и настоящее» в федеральных изданиях в онлайн формате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E01D86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pStyle w:val="57121fd2094c0521bd6ff683d8d0a42f228bf8a64b8551e1msonormal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B70F6A">
              <w:rPr>
                <w:sz w:val="20"/>
                <w:szCs w:val="20"/>
              </w:rPr>
              <w:t xml:space="preserve">Адрес: </w:t>
            </w:r>
            <w:proofErr w:type="gramStart"/>
            <w:r w:rsidRPr="00B70F6A">
              <w:rPr>
                <w:sz w:val="20"/>
                <w:szCs w:val="20"/>
              </w:rPr>
              <w:t>г</w:t>
            </w:r>
            <w:proofErr w:type="gramEnd"/>
            <w:r w:rsidRPr="00B70F6A">
              <w:rPr>
                <w:sz w:val="20"/>
                <w:szCs w:val="20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7C32" w:rsidRPr="00270329" w:rsidTr="001F0827">
        <w:trPr>
          <w:trHeight w:val="437"/>
        </w:trPr>
        <w:tc>
          <w:tcPr>
            <w:tcW w:w="5000" w:type="pct"/>
            <w:gridSpan w:val="10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1 – 3 декабря</w:t>
            </w:r>
          </w:p>
        </w:tc>
      </w:tr>
      <w:tr w:rsidR="006B7C32" w:rsidRPr="00270329" w:rsidTr="00FF0D59">
        <w:trPr>
          <w:trHeight w:val="1115"/>
        </w:trPr>
        <w:tc>
          <w:tcPr>
            <w:tcW w:w="306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18</w:t>
            </w: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5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Народное искусство и литература</w:t>
            </w:r>
          </w:p>
        </w:tc>
        <w:tc>
          <w:tcPr>
            <w:tcW w:w="339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Видеоролик «Сказание Евры», коллекция современной этнической одежды, созданная по сказам Анны Коньковой</w:t>
            </w:r>
          </w:p>
        </w:tc>
        <w:tc>
          <w:tcPr>
            <w:tcW w:w="289" w:type="pct"/>
            <w:gridSpan w:val="2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32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247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(3467) 33-33-21, 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32-26-53</w:t>
            </w:r>
          </w:p>
          <w:p w:rsidR="006B7C32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(904) 466-75-18</w:t>
            </w:r>
          </w:p>
          <w:p w:rsidR="006B7C32" w:rsidRPr="00B70F6A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C32" w:rsidRPr="00E01D86" w:rsidRDefault="006B7C32" w:rsidP="006B7C3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ugra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okrlib</w:t>
            </w:r>
            <w:proofErr w:type="spellEnd"/>
            <w:r w:rsidRPr="00E01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B70F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6B7C32" w:rsidRPr="00270329" w:rsidRDefault="006B7C32" w:rsidP="006B7C32">
            <w:pPr>
              <w:pStyle w:val="57121fd2094c0521bd6ff683d8d0a42f228bf8a64b8551e1msonormal"/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B70F6A">
              <w:rPr>
                <w:sz w:val="20"/>
                <w:szCs w:val="20"/>
              </w:rPr>
              <w:t xml:space="preserve">Адрес: </w:t>
            </w:r>
            <w:proofErr w:type="gramStart"/>
            <w:r w:rsidRPr="00B70F6A">
              <w:rPr>
                <w:sz w:val="20"/>
                <w:szCs w:val="20"/>
              </w:rPr>
              <w:t>г</w:t>
            </w:r>
            <w:proofErr w:type="gramEnd"/>
            <w:r w:rsidRPr="00B70F6A">
              <w:rPr>
                <w:sz w:val="20"/>
                <w:szCs w:val="20"/>
              </w:rPr>
              <w:t>. Ханты-Мансийск, ул. Мира, 2, Окружная библиотека</w:t>
            </w:r>
          </w:p>
        </w:tc>
        <w:tc>
          <w:tcPr>
            <w:tcW w:w="565" w:type="pct"/>
          </w:tcPr>
          <w:p w:rsidR="006B7C32" w:rsidRPr="00270329" w:rsidRDefault="006B7C32" w:rsidP="006B7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6CAC" w:rsidRPr="00270329" w:rsidRDefault="00B36CAC" w:rsidP="00B36CAC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CAC" w:rsidRPr="00270329" w:rsidRDefault="00B36CAC" w:rsidP="00B36CAC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6CAC" w:rsidRPr="00270329" w:rsidSect="00B36CA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77" w:rsidRDefault="00C86A77" w:rsidP="00B36CAC">
      <w:pPr>
        <w:spacing w:after="0" w:line="240" w:lineRule="auto"/>
      </w:pPr>
      <w:r>
        <w:separator/>
      </w:r>
    </w:p>
  </w:endnote>
  <w:endnote w:type="continuationSeparator" w:id="0">
    <w:p w:rsidR="00C86A77" w:rsidRDefault="00C86A77" w:rsidP="00B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77" w:rsidRDefault="00C86A77" w:rsidP="00B36CAC">
      <w:pPr>
        <w:spacing w:after="0" w:line="240" w:lineRule="auto"/>
      </w:pPr>
      <w:r>
        <w:separator/>
      </w:r>
    </w:p>
  </w:footnote>
  <w:footnote w:type="continuationSeparator" w:id="0">
    <w:p w:rsidR="00C86A77" w:rsidRDefault="00C86A77" w:rsidP="00B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AC" w:rsidRDefault="00B36CAC">
    <w:pPr>
      <w:pStyle w:val="a4"/>
    </w:pPr>
  </w:p>
  <w:p w:rsidR="00B36CAC" w:rsidRDefault="00B36CA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82"/>
    <w:rsid w:val="000040C3"/>
    <w:rsid w:val="0000607B"/>
    <w:rsid w:val="00023F11"/>
    <w:rsid w:val="00026E1E"/>
    <w:rsid w:val="00030935"/>
    <w:rsid w:val="000440BB"/>
    <w:rsid w:val="00052D40"/>
    <w:rsid w:val="000921DA"/>
    <w:rsid w:val="0009384F"/>
    <w:rsid w:val="000A2740"/>
    <w:rsid w:val="000A42B6"/>
    <w:rsid w:val="000C14E4"/>
    <w:rsid w:val="000D29A2"/>
    <w:rsid w:val="00100500"/>
    <w:rsid w:val="00112AF3"/>
    <w:rsid w:val="00113392"/>
    <w:rsid w:val="00115CED"/>
    <w:rsid w:val="00132CDA"/>
    <w:rsid w:val="00136292"/>
    <w:rsid w:val="00153414"/>
    <w:rsid w:val="00180DB8"/>
    <w:rsid w:val="001963DD"/>
    <w:rsid w:val="001A2591"/>
    <w:rsid w:val="001A32F9"/>
    <w:rsid w:val="001B1844"/>
    <w:rsid w:val="001C5A4E"/>
    <w:rsid w:val="001D7E71"/>
    <w:rsid w:val="001F0827"/>
    <w:rsid w:val="001F6792"/>
    <w:rsid w:val="00222D6D"/>
    <w:rsid w:val="00261C59"/>
    <w:rsid w:val="00270329"/>
    <w:rsid w:val="0027133C"/>
    <w:rsid w:val="002810AA"/>
    <w:rsid w:val="00292FE6"/>
    <w:rsid w:val="002B570B"/>
    <w:rsid w:val="002C32E2"/>
    <w:rsid w:val="002C4BF7"/>
    <w:rsid w:val="00345315"/>
    <w:rsid w:val="0036295F"/>
    <w:rsid w:val="00363818"/>
    <w:rsid w:val="00381626"/>
    <w:rsid w:val="00394589"/>
    <w:rsid w:val="00396B1B"/>
    <w:rsid w:val="00397E26"/>
    <w:rsid w:val="003A62AE"/>
    <w:rsid w:val="003B2673"/>
    <w:rsid w:val="003E1B56"/>
    <w:rsid w:val="003E24F2"/>
    <w:rsid w:val="004011DE"/>
    <w:rsid w:val="00415BA9"/>
    <w:rsid w:val="00417B4C"/>
    <w:rsid w:val="004247B0"/>
    <w:rsid w:val="00432A21"/>
    <w:rsid w:val="004420AA"/>
    <w:rsid w:val="004449EE"/>
    <w:rsid w:val="004554D1"/>
    <w:rsid w:val="00486DAA"/>
    <w:rsid w:val="004A0925"/>
    <w:rsid w:val="004A4FFD"/>
    <w:rsid w:val="004D720A"/>
    <w:rsid w:val="004E1CBB"/>
    <w:rsid w:val="004E583C"/>
    <w:rsid w:val="004E71D7"/>
    <w:rsid w:val="00507C3D"/>
    <w:rsid w:val="00513204"/>
    <w:rsid w:val="00522FAD"/>
    <w:rsid w:val="00530E6F"/>
    <w:rsid w:val="0056711A"/>
    <w:rsid w:val="00570392"/>
    <w:rsid w:val="00582AC1"/>
    <w:rsid w:val="005A482E"/>
    <w:rsid w:val="005A4C2B"/>
    <w:rsid w:val="005C1596"/>
    <w:rsid w:val="005C5818"/>
    <w:rsid w:val="005D505D"/>
    <w:rsid w:val="005D677A"/>
    <w:rsid w:val="005F2CBA"/>
    <w:rsid w:val="00603B12"/>
    <w:rsid w:val="00623D62"/>
    <w:rsid w:val="006B3C4B"/>
    <w:rsid w:val="006B7C32"/>
    <w:rsid w:val="006C7A27"/>
    <w:rsid w:val="006D0E34"/>
    <w:rsid w:val="006E0764"/>
    <w:rsid w:val="006F0AD0"/>
    <w:rsid w:val="006F5DA2"/>
    <w:rsid w:val="007116FC"/>
    <w:rsid w:val="007220D0"/>
    <w:rsid w:val="00727816"/>
    <w:rsid w:val="0075055D"/>
    <w:rsid w:val="00751211"/>
    <w:rsid w:val="007812AD"/>
    <w:rsid w:val="00786BE4"/>
    <w:rsid w:val="007B6887"/>
    <w:rsid w:val="007F184C"/>
    <w:rsid w:val="007F53C0"/>
    <w:rsid w:val="00803FA8"/>
    <w:rsid w:val="00814AD4"/>
    <w:rsid w:val="00814C51"/>
    <w:rsid w:val="00873714"/>
    <w:rsid w:val="0089353F"/>
    <w:rsid w:val="00893562"/>
    <w:rsid w:val="008B123D"/>
    <w:rsid w:val="008B7200"/>
    <w:rsid w:val="008C3E6A"/>
    <w:rsid w:val="008E72EF"/>
    <w:rsid w:val="008F5C7D"/>
    <w:rsid w:val="00962429"/>
    <w:rsid w:val="009818F7"/>
    <w:rsid w:val="00993D17"/>
    <w:rsid w:val="009A3656"/>
    <w:rsid w:val="009C0130"/>
    <w:rsid w:val="009C0173"/>
    <w:rsid w:val="009C49E5"/>
    <w:rsid w:val="009D2091"/>
    <w:rsid w:val="009D724F"/>
    <w:rsid w:val="009F6CCC"/>
    <w:rsid w:val="00A207B4"/>
    <w:rsid w:val="00A34648"/>
    <w:rsid w:val="00A37606"/>
    <w:rsid w:val="00A42FE8"/>
    <w:rsid w:val="00A82D25"/>
    <w:rsid w:val="00A84568"/>
    <w:rsid w:val="00AD7E90"/>
    <w:rsid w:val="00AE2F5E"/>
    <w:rsid w:val="00B20074"/>
    <w:rsid w:val="00B36CAC"/>
    <w:rsid w:val="00B40711"/>
    <w:rsid w:val="00B61614"/>
    <w:rsid w:val="00B835CE"/>
    <w:rsid w:val="00B83863"/>
    <w:rsid w:val="00B97182"/>
    <w:rsid w:val="00BB26CD"/>
    <w:rsid w:val="00BB2B5B"/>
    <w:rsid w:val="00BC660B"/>
    <w:rsid w:val="00C106C6"/>
    <w:rsid w:val="00C12129"/>
    <w:rsid w:val="00C24AD1"/>
    <w:rsid w:val="00C34F07"/>
    <w:rsid w:val="00C35CA7"/>
    <w:rsid w:val="00C36BB8"/>
    <w:rsid w:val="00C477DC"/>
    <w:rsid w:val="00C56753"/>
    <w:rsid w:val="00C81D20"/>
    <w:rsid w:val="00C86A77"/>
    <w:rsid w:val="00CA525C"/>
    <w:rsid w:val="00CE278A"/>
    <w:rsid w:val="00CF04C6"/>
    <w:rsid w:val="00CF4423"/>
    <w:rsid w:val="00D0025A"/>
    <w:rsid w:val="00D014D3"/>
    <w:rsid w:val="00D10B89"/>
    <w:rsid w:val="00D133BF"/>
    <w:rsid w:val="00D27626"/>
    <w:rsid w:val="00D37ABF"/>
    <w:rsid w:val="00D43615"/>
    <w:rsid w:val="00D5519B"/>
    <w:rsid w:val="00D7312B"/>
    <w:rsid w:val="00D93647"/>
    <w:rsid w:val="00DC133C"/>
    <w:rsid w:val="00DC688A"/>
    <w:rsid w:val="00DD0765"/>
    <w:rsid w:val="00DD6C7E"/>
    <w:rsid w:val="00DD71E2"/>
    <w:rsid w:val="00DE1642"/>
    <w:rsid w:val="00E00EF8"/>
    <w:rsid w:val="00E01D86"/>
    <w:rsid w:val="00E2141F"/>
    <w:rsid w:val="00E3086A"/>
    <w:rsid w:val="00E30FF6"/>
    <w:rsid w:val="00E41F55"/>
    <w:rsid w:val="00E51A00"/>
    <w:rsid w:val="00E84CA9"/>
    <w:rsid w:val="00EB5D14"/>
    <w:rsid w:val="00ED706E"/>
    <w:rsid w:val="00EF6010"/>
    <w:rsid w:val="00F1369A"/>
    <w:rsid w:val="00F1550E"/>
    <w:rsid w:val="00F373B0"/>
    <w:rsid w:val="00F4223A"/>
    <w:rsid w:val="00F72579"/>
    <w:rsid w:val="00F9618B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CAC"/>
  </w:style>
  <w:style w:type="paragraph" w:styleId="a6">
    <w:name w:val="footer"/>
    <w:basedOn w:val="a"/>
    <w:link w:val="a7"/>
    <w:uiPriority w:val="99"/>
    <w:unhideWhenUsed/>
    <w:rsid w:val="00B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CAC"/>
  </w:style>
  <w:style w:type="character" w:styleId="a8">
    <w:name w:val="Hyperlink"/>
    <w:basedOn w:val="a0"/>
    <w:uiPriority w:val="99"/>
    <w:unhideWhenUsed/>
    <w:rsid w:val="00D0025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0025A"/>
    <w:rPr>
      <w:color w:val="605E5C"/>
      <w:shd w:val="clear" w:color="auto" w:fill="E1DFDD"/>
    </w:rPr>
  </w:style>
  <w:style w:type="paragraph" w:customStyle="1" w:styleId="57121fd2094c0521bd6ff683d8d0a42f228bf8a64b8551e1msonormal">
    <w:name w:val="57121fd2094c0521bd6ff683d8d0a42f228bf8a64b8551e1msonormal"/>
    <w:basedOn w:val="a"/>
    <w:rsid w:val="00C47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sparagraph2otvx">
    <w:name w:val="styles_paragraph__2otvx"/>
    <w:basedOn w:val="a"/>
    <w:rsid w:val="006F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0%D0%BD%D1%82%D0%BE%D0%BC%D0%B8%D0%BC%D0%B8%D1%87%D0%B5%D1%81%D0%BA%D0%B8%D0%B5%D0%B8%D0%B3%D1%80%D1%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859B-C1B7-413E-8E9F-DD47B138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15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Волженина Светлана Юрьевна</dc:creator>
  <cp:lastModifiedBy>user</cp:lastModifiedBy>
  <cp:revision>19</cp:revision>
  <dcterms:created xsi:type="dcterms:W3CDTF">2021-11-29T05:48:00Z</dcterms:created>
  <dcterms:modified xsi:type="dcterms:W3CDTF">2021-12-01T14:26:00Z</dcterms:modified>
</cp:coreProperties>
</file>